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2C" w:rsidRDefault="00522C2C">
      <w:pPr>
        <w:tabs>
          <w:tab w:val="left" w:pos="1985"/>
        </w:tabs>
        <w:jc w:val="center"/>
        <w:rPr>
          <w:rFonts w:ascii="Times New Roman" w:hAnsi="Times New Roman"/>
          <w:lang w:val="bg-BG"/>
        </w:rPr>
      </w:pPr>
      <w:bookmarkStart w:id="0" w:name="_GoBack"/>
      <w:bookmarkEnd w:id="0"/>
    </w:p>
    <w:p w:rsidR="00FD5802" w:rsidRPr="00DB238A" w:rsidRDefault="00FD5802">
      <w:pPr>
        <w:tabs>
          <w:tab w:val="left" w:pos="1985"/>
        </w:tabs>
        <w:jc w:val="center"/>
        <w:rPr>
          <w:rFonts w:ascii="Times New Roman" w:hAnsi="Times New Roman"/>
          <w:b/>
          <w:spacing w:val="50"/>
          <w:sz w:val="22"/>
          <w:lang w:val="bg-BG"/>
        </w:rPr>
      </w:pPr>
    </w:p>
    <w:p w:rsidR="001D6269" w:rsidRPr="00DB238A" w:rsidRDefault="00E72592">
      <w:pPr>
        <w:tabs>
          <w:tab w:val="left" w:pos="1985"/>
        </w:tabs>
        <w:jc w:val="center"/>
        <w:rPr>
          <w:rFonts w:ascii="Times New Roman" w:hAnsi="Times New Roman"/>
          <w:b/>
          <w:spacing w:val="50"/>
          <w:szCs w:val="24"/>
          <w:lang w:val="bg-BG"/>
        </w:rPr>
      </w:pPr>
      <w:r w:rsidRPr="00DB238A">
        <w:rPr>
          <w:rFonts w:ascii="Times New Roman" w:hAnsi="Times New Roman"/>
          <w:b/>
          <w:spacing w:val="50"/>
          <w:szCs w:val="24"/>
          <w:lang w:val="bg-BG"/>
        </w:rPr>
        <w:t>Р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Е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П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У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Б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Л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И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К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А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 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Б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Ъ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Л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Г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А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Р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И</w:t>
      </w:r>
      <w:r w:rsidR="001D6269" w:rsidRPr="00DB238A">
        <w:rPr>
          <w:rFonts w:ascii="Times New Roman" w:hAnsi="Times New Roman"/>
          <w:b/>
          <w:spacing w:val="50"/>
          <w:szCs w:val="24"/>
          <w:lang w:val="bg-BG"/>
        </w:rPr>
        <w:t xml:space="preserve"> </w:t>
      </w:r>
      <w:r w:rsidRPr="00DB238A">
        <w:rPr>
          <w:rFonts w:ascii="Times New Roman" w:hAnsi="Times New Roman"/>
          <w:b/>
          <w:spacing w:val="50"/>
          <w:szCs w:val="24"/>
          <w:lang w:val="bg-BG"/>
        </w:rPr>
        <w:t>Я</w:t>
      </w:r>
    </w:p>
    <w:p w:rsidR="001D6269" w:rsidRPr="00DB238A" w:rsidRDefault="00E72592">
      <w:pPr>
        <w:pBdr>
          <w:bottom w:val="single" w:sz="12" w:space="1" w:color="auto"/>
        </w:pBdr>
        <w:jc w:val="center"/>
        <w:rPr>
          <w:rFonts w:ascii="Times New Roman" w:hAnsi="Times New Roman"/>
          <w:b/>
          <w:spacing w:val="100"/>
          <w:sz w:val="32"/>
          <w:lang w:val="bg-BG"/>
        </w:rPr>
      </w:pPr>
      <w:r w:rsidRPr="00DB238A">
        <w:rPr>
          <w:rFonts w:ascii="Times New Roman" w:hAnsi="Times New Roman"/>
          <w:b/>
          <w:spacing w:val="60"/>
          <w:sz w:val="32"/>
          <w:lang w:val="bg-BG"/>
        </w:rPr>
        <w:t>М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И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Н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И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С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Т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Е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Р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С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К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И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 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С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Ъ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В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60"/>
          <w:sz w:val="32"/>
          <w:lang w:val="bg-BG"/>
        </w:rPr>
        <w:t>Е</w:t>
      </w:r>
      <w:r w:rsidR="001D6269" w:rsidRPr="00DB238A">
        <w:rPr>
          <w:rFonts w:ascii="Times New Roman" w:hAnsi="Times New Roman"/>
          <w:b/>
          <w:spacing w:val="60"/>
          <w:sz w:val="32"/>
          <w:lang w:val="bg-BG"/>
        </w:rPr>
        <w:t xml:space="preserve"> </w:t>
      </w:r>
      <w:r w:rsidRPr="00DB238A">
        <w:rPr>
          <w:rFonts w:ascii="Times New Roman" w:hAnsi="Times New Roman"/>
          <w:b/>
          <w:spacing w:val="100"/>
          <w:sz w:val="32"/>
          <w:lang w:val="bg-BG"/>
        </w:rPr>
        <w:t>Т</w:t>
      </w:r>
    </w:p>
    <w:p w:rsidR="001D6269" w:rsidRPr="00553FF6" w:rsidRDefault="00553FF6" w:rsidP="0040560B">
      <w:pPr>
        <w:jc w:val="right"/>
        <w:rPr>
          <w:rFonts w:ascii="Arial" w:hAnsi="Arial"/>
          <w:b/>
          <w:szCs w:val="24"/>
          <w:lang w:val="bg-BG"/>
        </w:rPr>
      </w:pPr>
      <w:r w:rsidRPr="00553FF6">
        <w:rPr>
          <w:rFonts w:ascii="Arial" w:hAnsi="Arial"/>
          <w:b/>
          <w:szCs w:val="24"/>
          <w:lang w:val="bg-BG"/>
        </w:rPr>
        <w:t>Препис</w:t>
      </w:r>
    </w:p>
    <w:p w:rsidR="001D6269" w:rsidRDefault="001D6269">
      <w:pPr>
        <w:jc w:val="center"/>
        <w:rPr>
          <w:rFonts w:ascii="Times New Roman" w:hAnsi="Times New Roman"/>
          <w:sz w:val="22"/>
          <w:lang w:val="bg-BG"/>
        </w:rPr>
      </w:pPr>
    </w:p>
    <w:p w:rsidR="008B1025" w:rsidRPr="00DB238A" w:rsidRDefault="008B1025">
      <w:pPr>
        <w:jc w:val="center"/>
        <w:rPr>
          <w:rFonts w:ascii="Times New Roman" w:hAnsi="Times New Roman"/>
          <w:sz w:val="22"/>
          <w:lang w:val="bg-BG"/>
        </w:rPr>
      </w:pPr>
    </w:p>
    <w:p w:rsidR="001D6269" w:rsidRPr="00FD5802" w:rsidRDefault="00E72592">
      <w:pPr>
        <w:spacing w:line="360" w:lineRule="auto"/>
        <w:jc w:val="center"/>
        <w:rPr>
          <w:rFonts w:ascii="HebarU" w:hAnsi="HebarU"/>
          <w:b/>
          <w:spacing w:val="100"/>
          <w:szCs w:val="24"/>
          <w:lang w:val="bg-BG"/>
        </w:rPr>
      </w:pPr>
      <w:r w:rsidRPr="00FD5802">
        <w:rPr>
          <w:rFonts w:ascii="HebarU" w:hAnsi="HebarU"/>
          <w:b/>
          <w:spacing w:val="100"/>
          <w:szCs w:val="24"/>
          <w:lang w:val="bg-BG"/>
        </w:rPr>
        <w:t>Р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100"/>
          <w:szCs w:val="24"/>
          <w:lang w:val="bg-BG"/>
        </w:rPr>
        <w:t>Е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100"/>
          <w:szCs w:val="24"/>
          <w:lang w:val="bg-BG"/>
        </w:rPr>
        <w:t>Ш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100"/>
          <w:szCs w:val="24"/>
          <w:lang w:val="bg-BG"/>
        </w:rPr>
        <w:t>Е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100"/>
          <w:szCs w:val="24"/>
          <w:lang w:val="bg-BG"/>
        </w:rPr>
        <w:t>Н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100"/>
          <w:szCs w:val="24"/>
          <w:lang w:val="bg-BG"/>
        </w:rPr>
        <w:t>И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100"/>
          <w:szCs w:val="24"/>
          <w:lang w:val="bg-BG"/>
        </w:rPr>
        <w:t>Е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t xml:space="preserve">  </w:t>
      </w:r>
      <w:r w:rsidR="001D6269" w:rsidRPr="00FD5802">
        <w:rPr>
          <w:rFonts w:ascii="HebarU" w:hAnsi="HebarU"/>
          <w:b/>
          <w:spacing w:val="100"/>
          <w:szCs w:val="24"/>
          <w:lang w:val="bg-BG"/>
        </w:rPr>
        <w:sym w:font="Times New Roman CYR" w:char="2116"/>
      </w:r>
      <w:r w:rsidR="00553FF6" w:rsidRPr="00FD5802">
        <w:rPr>
          <w:rFonts w:ascii="HebarU" w:hAnsi="HebarU"/>
          <w:b/>
          <w:spacing w:val="100"/>
          <w:szCs w:val="24"/>
          <w:lang w:val="bg-BG"/>
        </w:rPr>
        <w:t xml:space="preserve"> 618</w:t>
      </w:r>
    </w:p>
    <w:p w:rsidR="001D6269" w:rsidRPr="00FD5802" w:rsidRDefault="001D6269">
      <w:pPr>
        <w:jc w:val="center"/>
        <w:rPr>
          <w:rFonts w:ascii="HebarU" w:hAnsi="HebarU"/>
          <w:szCs w:val="24"/>
          <w:lang w:val="bg-BG"/>
        </w:rPr>
      </w:pPr>
    </w:p>
    <w:p w:rsidR="001D6269" w:rsidRPr="00FD5802" w:rsidRDefault="00E72592" w:rsidP="00397C5E">
      <w:pPr>
        <w:jc w:val="center"/>
        <w:rPr>
          <w:rFonts w:ascii="HebarU" w:hAnsi="HebarU"/>
          <w:b/>
          <w:szCs w:val="24"/>
          <w:lang w:val="bg-BG"/>
        </w:rPr>
      </w:pPr>
      <w:r w:rsidRPr="00FD5802">
        <w:rPr>
          <w:rFonts w:ascii="HebarU" w:hAnsi="HebarU"/>
          <w:b/>
          <w:szCs w:val="24"/>
          <w:lang w:val="bg-BG"/>
        </w:rPr>
        <w:t>от</w:t>
      </w:r>
      <w:r w:rsidR="001D6269" w:rsidRPr="00FD5802">
        <w:rPr>
          <w:rFonts w:ascii="HebarU" w:hAnsi="HebarU"/>
          <w:b/>
          <w:szCs w:val="24"/>
          <w:lang w:val="bg-BG"/>
        </w:rPr>
        <w:t xml:space="preserve">    </w:t>
      </w:r>
      <w:r w:rsidR="00553FF6" w:rsidRPr="00FD5802">
        <w:rPr>
          <w:rFonts w:ascii="HebarU" w:hAnsi="HebarU"/>
          <w:b/>
          <w:szCs w:val="24"/>
          <w:lang w:val="bg-BG"/>
        </w:rPr>
        <w:t>13 септември</w:t>
      </w:r>
      <w:r w:rsidR="001D6269" w:rsidRPr="00FD5802">
        <w:rPr>
          <w:rFonts w:ascii="HebarU" w:hAnsi="HebarU"/>
          <w:b/>
          <w:szCs w:val="24"/>
          <w:lang w:val="bg-BG"/>
        </w:rPr>
        <w:t xml:space="preserve">    20</w:t>
      </w:r>
      <w:r w:rsidR="00CD33DB" w:rsidRPr="00FD5802">
        <w:rPr>
          <w:rFonts w:ascii="HebarU" w:hAnsi="HebarU"/>
          <w:b/>
          <w:szCs w:val="24"/>
          <w:lang w:val="bg-BG"/>
        </w:rPr>
        <w:t>2</w:t>
      </w:r>
      <w:r w:rsidR="00206669" w:rsidRPr="00FD5802">
        <w:rPr>
          <w:rFonts w:ascii="HebarU" w:hAnsi="HebarU"/>
          <w:b/>
          <w:szCs w:val="24"/>
          <w:lang w:val="bg-BG"/>
        </w:rPr>
        <w:t>3</w:t>
      </w:r>
      <w:r w:rsidR="001D6269" w:rsidRPr="00FD5802">
        <w:rPr>
          <w:rFonts w:ascii="HebarU" w:hAnsi="HebarU"/>
          <w:b/>
          <w:szCs w:val="24"/>
          <w:lang w:val="bg-BG"/>
        </w:rPr>
        <w:t xml:space="preserve"> </w:t>
      </w:r>
      <w:r w:rsidRPr="00FD5802">
        <w:rPr>
          <w:rFonts w:ascii="HebarU" w:hAnsi="HebarU"/>
          <w:b/>
          <w:szCs w:val="24"/>
          <w:lang w:val="bg-BG"/>
        </w:rPr>
        <w:t>година</w:t>
      </w:r>
    </w:p>
    <w:p w:rsidR="009F2CC6" w:rsidRPr="00FD5802" w:rsidRDefault="009F2CC6">
      <w:pPr>
        <w:rPr>
          <w:rFonts w:ascii="HebarU" w:hAnsi="HebarU"/>
          <w:b/>
          <w:szCs w:val="24"/>
          <w:lang w:val="bg-BG"/>
        </w:rPr>
      </w:pPr>
    </w:p>
    <w:p w:rsidR="00DB238A" w:rsidRPr="00FD5802" w:rsidRDefault="00DB238A">
      <w:pPr>
        <w:rPr>
          <w:rFonts w:ascii="HebarU" w:hAnsi="HebarU"/>
          <w:b/>
          <w:szCs w:val="24"/>
          <w:lang w:val="bg-BG"/>
        </w:rPr>
      </w:pPr>
    </w:p>
    <w:p w:rsidR="00891781" w:rsidRPr="00FD5802" w:rsidRDefault="001D6269" w:rsidP="00066772">
      <w:pPr>
        <w:tabs>
          <w:tab w:val="left" w:pos="8647"/>
          <w:tab w:val="left" w:pos="9356"/>
        </w:tabs>
        <w:spacing w:line="276" w:lineRule="auto"/>
        <w:ind w:left="1701" w:right="1320" w:hanging="567"/>
        <w:jc w:val="both"/>
        <w:rPr>
          <w:rFonts w:ascii="HebarU" w:hAnsi="HebarU"/>
          <w:b/>
          <w:smallCaps/>
          <w:szCs w:val="24"/>
          <w:lang w:val="bg-BG"/>
        </w:rPr>
      </w:pPr>
      <w:r w:rsidRPr="00FD5802">
        <w:rPr>
          <w:rFonts w:ascii="HebarU" w:hAnsi="HebarU"/>
          <w:b/>
          <w:smallCaps/>
          <w:szCs w:val="24"/>
          <w:lang w:val="bg-BG"/>
        </w:rPr>
        <w:t xml:space="preserve">ЗА </w:t>
      </w:r>
      <w:r w:rsidR="00066772" w:rsidRPr="00FD5802">
        <w:rPr>
          <w:rFonts w:ascii="HebarU" w:hAnsi="HebarU"/>
          <w:b/>
          <w:smallCaps/>
          <w:szCs w:val="24"/>
          <w:lang w:val="bg-BG"/>
        </w:rPr>
        <w:t>приемане на Доклад със сценарии и препоръки за декарбонизация на енергийния сектор и предложение до Народното събрание на Пътна карта за климатична неутралност</w:t>
      </w:r>
    </w:p>
    <w:p w:rsidR="008B1025" w:rsidRPr="00FD5802" w:rsidRDefault="008B1025" w:rsidP="008B1025">
      <w:pPr>
        <w:jc w:val="center"/>
        <w:rPr>
          <w:rFonts w:ascii="HebarU" w:hAnsi="HebarU"/>
          <w:b/>
          <w:spacing w:val="40"/>
          <w:szCs w:val="24"/>
          <w:lang w:val="en-US"/>
        </w:rPr>
      </w:pPr>
    </w:p>
    <w:p w:rsidR="008B1025" w:rsidRPr="00FD5802" w:rsidRDefault="008B1025" w:rsidP="008B1025">
      <w:pPr>
        <w:jc w:val="center"/>
        <w:rPr>
          <w:rFonts w:ascii="HebarU" w:hAnsi="HebarU"/>
          <w:b/>
          <w:spacing w:val="40"/>
          <w:szCs w:val="24"/>
          <w:lang w:val="en-US"/>
        </w:rPr>
      </w:pPr>
    </w:p>
    <w:p w:rsidR="001D6269" w:rsidRPr="00FD5802" w:rsidRDefault="00E72592">
      <w:pPr>
        <w:spacing w:line="360" w:lineRule="auto"/>
        <w:jc w:val="center"/>
        <w:rPr>
          <w:rFonts w:ascii="HebarU" w:hAnsi="HebarU"/>
          <w:b/>
          <w:spacing w:val="40"/>
          <w:szCs w:val="24"/>
          <w:lang w:val="bg-BG"/>
        </w:rPr>
      </w:pPr>
      <w:r w:rsidRPr="00FD5802">
        <w:rPr>
          <w:rFonts w:ascii="HebarU" w:hAnsi="HebarU"/>
          <w:b/>
          <w:spacing w:val="40"/>
          <w:szCs w:val="24"/>
          <w:lang w:val="bg-BG"/>
        </w:rPr>
        <w:t>М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И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Н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И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С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Т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Е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Р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С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К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И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Я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Т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   </w:t>
      </w:r>
      <w:r w:rsidRPr="00FD5802">
        <w:rPr>
          <w:rFonts w:ascii="HebarU" w:hAnsi="HebarU"/>
          <w:b/>
          <w:spacing w:val="40"/>
          <w:szCs w:val="24"/>
          <w:lang w:val="bg-BG"/>
        </w:rPr>
        <w:t>С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Ъ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В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Е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Т</w:t>
      </w:r>
    </w:p>
    <w:p w:rsidR="001D6269" w:rsidRPr="00FD5802" w:rsidRDefault="00E72592">
      <w:pPr>
        <w:jc w:val="center"/>
        <w:rPr>
          <w:rFonts w:ascii="HebarU" w:hAnsi="HebarU"/>
          <w:b/>
          <w:spacing w:val="40"/>
          <w:szCs w:val="24"/>
          <w:lang w:val="bg-BG"/>
        </w:rPr>
      </w:pPr>
      <w:r w:rsidRPr="00FD5802">
        <w:rPr>
          <w:rFonts w:ascii="HebarU" w:hAnsi="HebarU"/>
          <w:b/>
          <w:spacing w:val="40"/>
          <w:szCs w:val="24"/>
          <w:lang w:val="bg-BG"/>
        </w:rPr>
        <w:t>Р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Е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Ш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 xml:space="preserve"> </w:t>
      </w:r>
      <w:r w:rsidRPr="00FD5802">
        <w:rPr>
          <w:rFonts w:ascii="HebarU" w:hAnsi="HebarU"/>
          <w:b/>
          <w:spacing w:val="40"/>
          <w:szCs w:val="24"/>
          <w:lang w:val="bg-BG"/>
        </w:rPr>
        <w:t>И</w:t>
      </w:r>
      <w:r w:rsidR="001D6269" w:rsidRPr="00FD5802">
        <w:rPr>
          <w:rFonts w:ascii="HebarU" w:hAnsi="HebarU"/>
          <w:b/>
          <w:spacing w:val="40"/>
          <w:szCs w:val="24"/>
          <w:lang w:val="bg-BG"/>
        </w:rPr>
        <w:t>:</w:t>
      </w:r>
    </w:p>
    <w:p w:rsidR="001F7504" w:rsidRDefault="001F7504">
      <w:pPr>
        <w:jc w:val="center"/>
        <w:rPr>
          <w:rFonts w:ascii="Times New Roman" w:hAnsi="Times New Roman"/>
          <w:b/>
          <w:spacing w:val="40"/>
          <w:szCs w:val="24"/>
          <w:lang w:val="en-US"/>
        </w:rPr>
      </w:pPr>
    </w:p>
    <w:p w:rsidR="00C6062F" w:rsidRPr="00C6062F" w:rsidRDefault="00C6062F">
      <w:pPr>
        <w:jc w:val="center"/>
        <w:rPr>
          <w:rFonts w:ascii="Times New Roman" w:hAnsi="Times New Roman"/>
          <w:b/>
          <w:spacing w:val="40"/>
          <w:szCs w:val="24"/>
          <w:lang w:val="en-US"/>
        </w:rPr>
      </w:pPr>
    </w:p>
    <w:p w:rsidR="008A44ED" w:rsidRPr="00066772" w:rsidRDefault="008A44ED" w:rsidP="00066772">
      <w:pPr>
        <w:numPr>
          <w:ilvl w:val="0"/>
          <w:numId w:val="19"/>
        </w:numPr>
        <w:tabs>
          <w:tab w:val="left" w:pos="1134"/>
        </w:tabs>
        <w:spacing w:before="120" w:line="288" w:lineRule="auto"/>
        <w:ind w:left="0" w:firstLine="1134"/>
        <w:contextualSpacing/>
        <w:jc w:val="both"/>
        <w:rPr>
          <w:rFonts w:ascii="Arial" w:hAnsi="Arial"/>
          <w:sz w:val="26"/>
          <w:szCs w:val="26"/>
          <w:lang w:val="bg-BG"/>
        </w:rPr>
      </w:pPr>
      <w:r w:rsidRPr="00066772">
        <w:rPr>
          <w:rFonts w:ascii="Arial" w:hAnsi="Arial"/>
          <w:sz w:val="26"/>
          <w:szCs w:val="26"/>
          <w:lang w:val="bg-BG"/>
        </w:rPr>
        <w:t>Приема</w:t>
      </w:r>
      <w:r w:rsidRPr="00066772">
        <w:rPr>
          <w:rFonts w:ascii="Arial" w:hAnsi="Arial"/>
          <w:b/>
          <w:sz w:val="26"/>
          <w:szCs w:val="26"/>
          <w:lang w:val="bg-BG"/>
        </w:rPr>
        <w:t xml:space="preserve"> </w:t>
      </w:r>
      <w:r w:rsidRPr="00066772">
        <w:rPr>
          <w:rFonts w:ascii="Arial" w:hAnsi="Arial"/>
          <w:sz w:val="26"/>
          <w:szCs w:val="26"/>
          <w:lang w:val="bg-BG"/>
        </w:rPr>
        <w:t>Доклад</w:t>
      </w:r>
      <w:r w:rsidR="00066772">
        <w:rPr>
          <w:rFonts w:ascii="Arial" w:hAnsi="Arial"/>
          <w:sz w:val="26"/>
          <w:szCs w:val="26"/>
          <w:lang w:val="bg-BG"/>
        </w:rPr>
        <w:t>а</w:t>
      </w:r>
      <w:r w:rsidRPr="00066772">
        <w:rPr>
          <w:rFonts w:ascii="Arial" w:hAnsi="Arial"/>
          <w:sz w:val="26"/>
          <w:szCs w:val="26"/>
          <w:lang w:val="bg-BG"/>
        </w:rPr>
        <w:t xml:space="preserve"> със сценарии и препоръки за декарбонизация на енергийния сектор, разработени от Комисията за енергиен преход и обсъдени от Консултативния съвет за Европейската зелена сделка, в изпълнение на Реформа C4.R9 от Националния план за възстановяване и устойчивост.</w:t>
      </w:r>
    </w:p>
    <w:p w:rsidR="008A44ED" w:rsidRPr="004C0CAD" w:rsidRDefault="008A44ED" w:rsidP="00066772">
      <w:pPr>
        <w:numPr>
          <w:ilvl w:val="0"/>
          <w:numId w:val="19"/>
        </w:numPr>
        <w:tabs>
          <w:tab w:val="left" w:pos="1134"/>
        </w:tabs>
        <w:spacing w:before="120" w:line="288" w:lineRule="auto"/>
        <w:ind w:left="0" w:firstLine="1134"/>
        <w:jc w:val="both"/>
        <w:rPr>
          <w:rFonts w:ascii="Verdana" w:hAnsi="Verdana"/>
          <w:lang w:val="bg-BG"/>
        </w:rPr>
      </w:pPr>
      <w:r w:rsidRPr="00066772">
        <w:rPr>
          <w:rFonts w:ascii="Arial" w:hAnsi="Arial"/>
          <w:sz w:val="26"/>
          <w:szCs w:val="26"/>
          <w:lang w:val="bg-BG"/>
        </w:rPr>
        <w:t>Предлага на Народното събрание Пътна карта за климатична неутралност, базирана на доклада по т. 1.</w:t>
      </w:r>
    </w:p>
    <w:p w:rsidR="007F1FEE" w:rsidRPr="006B43E7" w:rsidRDefault="007F1FEE" w:rsidP="00F322F9">
      <w:pPr>
        <w:pStyle w:val="BodyText"/>
        <w:spacing w:before="120"/>
        <w:ind w:firstLine="1134"/>
        <w:jc w:val="both"/>
        <w:rPr>
          <w:rFonts w:ascii="HebarU" w:hAnsi="HebarU"/>
          <w:b w:val="0"/>
        </w:rPr>
      </w:pPr>
    </w:p>
    <w:p w:rsidR="009F2CC6" w:rsidRDefault="009F2CC6" w:rsidP="00F322F9">
      <w:pPr>
        <w:pStyle w:val="BodyText"/>
        <w:spacing w:before="120"/>
        <w:ind w:firstLine="1134"/>
        <w:jc w:val="both"/>
        <w:rPr>
          <w:rFonts w:ascii="HebarU" w:hAnsi="HebarU"/>
          <w:b w:val="0"/>
        </w:rPr>
      </w:pPr>
    </w:p>
    <w:p w:rsidR="00553FF6" w:rsidRPr="00156777" w:rsidRDefault="00553FF6">
      <w:pPr>
        <w:ind w:firstLine="1134"/>
        <w:rPr>
          <w:rFonts w:ascii="Arial" w:hAnsi="Arial"/>
          <w:b/>
          <w:szCs w:val="24"/>
        </w:rPr>
      </w:pPr>
      <w:r w:rsidRPr="00156777">
        <w:rPr>
          <w:rFonts w:ascii="Arial" w:hAnsi="Arial"/>
          <w:b/>
          <w:szCs w:val="24"/>
        </w:rPr>
        <w:t xml:space="preserve">МИНИСТЪР-ПРЕДСЕДАТЕЛ: /п/ </w:t>
      </w:r>
      <w:proofErr w:type="spellStart"/>
      <w:r w:rsidRPr="00156777">
        <w:rPr>
          <w:rFonts w:ascii="Arial" w:hAnsi="Arial"/>
          <w:b/>
          <w:szCs w:val="24"/>
        </w:rPr>
        <w:t>Николай</w:t>
      </w:r>
      <w:proofErr w:type="spellEnd"/>
      <w:r w:rsidRPr="00156777">
        <w:rPr>
          <w:rFonts w:ascii="Arial" w:hAnsi="Arial"/>
          <w:b/>
          <w:szCs w:val="24"/>
        </w:rPr>
        <w:t xml:space="preserve"> </w:t>
      </w:r>
      <w:proofErr w:type="spellStart"/>
      <w:r w:rsidRPr="00156777">
        <w:rPr>
          <w:rFonts w:ascii="Arial" w:hAnsi="Arial"/>
          <w:b/>
          <w:szCs w:val="24"/>
        </w:rPr>
        <w:t>Денков</w:t>
      </w:r>
      <w:proofErr w:type="spellEnd"/>
    </w:p>
    <w:p w:rsidR="00553FF6" w:rsidRPr="00156777" w:rsidRDefault="00553FF6">
      <w:pPr>
        <w:ind w:firstLine="1134"/>
        <w:rPr>
          <w:rFonts w:ascii="Arial" w:hAnsi="Arial"/>
          <w:b/>
          <w:szCs w:val="24"/>
        </w:rPr>
      </w:pPr>
    </w:p>
    <w:p w:rsidR="00553FF6" w:rsidRPr="00156777" w:rsidRDefault="00553FF6">
      <w:pPr>
        <w:ind w:firstLine="1134"/>
        <w:rPr>
          <w:rFonts w:ascii="Arial" w:hAnsi="Arial"/>
          <w:b/>
          <w:szCs w:val="24"/>
        </w:rPr>
      </w:pPr>
      <w:r w:rsidRPr="00156777">
        <w:rPr>
          <w:rFonts w:ascii="Arial" w:hAnsi="Arial"/>
          <w:b/>
          <w:szCs w:val="24"/>
        </w:rPr>
        <w:t>ГЛАВЕН СЕКРЕТАР НА</w:t>
      </w:r>
    </w:p>
    <w:p w:rsidR="00553FF6" w:rsidRPr="00156777" w:rsidRDefault="00553FF6">
      <w:pPr>
        <w:ind w:firstLine="1134"/>
        <w:rPr>
          <w:rFonts w:ascii="Arial" w:hAnsi="Arial"/>
          <w:b/>
          <w:szCs w:val="24"/>
        </w:rPr>
      </w:pPr>
      <w:r w:rsidRPr="00156777">
        <w:rPr>
          <w:rFonts w:ascii="Arial" w:hAnsi="Arial"/>
          <w:b/>
          <w:szCs w:val="24"/>
        </w:rPr>
        <w:t xml:space="preserve">МИНИСТЕРСКИЯ СЪВЕТ: /п/ Ваня </w:t>
      </w:r>
      <w:proofErr w:type="spellStart"/>
      <w:r w:rsidRPr="00156777">
        <w:rPr>
          <w:rFonts w:ascii="Arial" w:hAnsi="Arial"/>
          <w:b/>
          <w:szCs w:val="24"/>
        </w:rPr>
        <w:t>Стойнева</w:t>
      </w:r>
      <w:proofErr w:type="spellEnd"/>
    </w:p>
    <w:sectPr w:rsidR="00553FF6" w:rsidRPr="00156777" w:rsidSect="00066772">
      <w:headerReference w:type="even" r:id="rId7"/>
      <w:headerReference w:type="default" r:id="rId8"/>
      <w:footerReference w:type="default" r:id="rId9"/>
      <w:footerReference w:type="first" r:id="rId10"/>
      <w:pgSz w:w="11907" w:h="16840" w:code="9"/>
      <w:pgMar w:top="993" w:right="1463" w:bottom="1276" w:left="1469" w:header="993" w:footer="709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234" w:rsidRDefault="00AE4234">
      <w:r>
        <w:separator/>
      </w:r>
    </w:p>
  </w:endnote>
  <w:endnote w:type="continuationSeparator" w:id="0">
    <w:p w:rsidR="00AE4234" w:rsidRDefault="00AE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aturio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Lozen">
    <w:altName w:val="Arial"/>
    <w:charset w:val="00"/>
    <w:family w:val="swiss"/>
    <w:pitch w:val="variable"/>
    <w:sig w:usb0="00000287" w:usb1="00000000" w:usb2="00000000" w:usb3="00000000" w:csb0="0000001F" w:csb1="00000000"/>
  </w:font>
  <w:font w:name="NewSaturionModer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479" w:rsidRDefault="00106479">
    <w:pPr>
      <w:pStyle w:val="Footer"/>
    </w:pPr>
    <w:r w:rsidRPr="008C098B">
      <w:rPr>
        <w:rFonts w:ascii="NewSaturionCyr" w:hAnsi="NewSaturionCyr"/>
        <w:sz w:val="16"/>
        <w:lang w:val="bg-BG"/>
      </w:rPr>
      <w:t>мб-ЕТ</w:t>
    </w:r>
    <w:r>
      <w:rPr>
        <w:sz w:val="16"/>
      </w:rPr>
      <w:tab/>
    </w:r>
    <w:r>
      <w:rPr>
        <w:sz w:val="16"/>
      </w:rPr>
      <w:tab/>
    </w:r>
    <w:r w:rsidRPr="00195F4C">
      <w:rPr>
        <w:rFonts w:ascii="NewSaturionCyr" w:hAnsi="NewSaturionCyr"/>
        <w:sz w:val="16"/>
      </w:rPr>
      <w:fldChar w:fldCharType="begin"/>
    </w:r>
    <w:r w:rsidRPr="00195F4C">
      <w:rPr>
        <w:rFonts w:ascii="NewSaturionCyr" w:hAnsi="NewSaturionCyr"/>
        <w:sz w:val="16"/>
      </w:rPr>
      <w:instrText xml:space="preserve"> FILENAME   \* MERGEFORMAT </w:instrText>
    </w:r>
    <w:r w:rsidRPr="00195F4C">
      <w:rPr>
        <w:rFonts w:ascii="NewSaturionCyr" w:hAnsi="NewSaturionCyr"/>
        <w:sz w:val="16"/>
      </w:rPr>
      <w:fldChar w:fldCharType="separate"/>
    </w:r>
    <w:r>
      <w:rPr>
        <w:rFonts w:ascii="NewSaturionCyr" w:hAnsi="NewSaturionCyr"/>
        <w:noProof/>
        <w:sz w:val="16"/>
      </w:rPr>
      <w:t>23RH618</w:t>
    </w:r>
    <w:r w:rsidRPr="00195F4C">
      <w:rPr>
        <w:rFonts w:ascii="NewSaturionCyr" w:hAnsi="NewSaturionCyr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96"/>
      <w:gridCol w:w="4596"/>
    </w:tblGrid>
    <w:tr w:rsidR="00106479">
      <w:tblPrEx>
        <w:tblCellMar>
          <w:top w:w="0" w:type="dxa"/>
          <w:bottom w:w="0" w:type="dxa"/>
        </w:tblCellMar>
      </w:tblPrEx>
      <w:tc>
        <w:tcPr>
          <w:tcW w:w="4596" w:type="dxa"/>
        </w:tcPr>
        <w:p w:rsidR="00106479" w:rsidRPr="008C098B" w:rsidRDefault="00106479" w:rsidP="00160246">
          <w:pPr>
            <w:pStyle w:val="Footer"/>
            <w:rPr>
              <w:rFonts w:ascii="NewSaturionCyr" w:hAnsi="NewSaturionCyr"/>
              <w:sz w:val="16"/>
              <w:szCs w:val="16"/>
              <w:lang w:val="bg-BG"/>
            </w:rPr>
          </w:pPr>
          <w:proofErr w:type="spellStart"/>
          <w:r w:rsidRPr="008C098B">
            <w:rPr>
              <w:rFonts w:ascii="NewSaturionCyr" w:hAnsi="NewSaturionCyr"/>
              <w:sz w:val="16"/>
              <w:szCs w:val="16"/>
            </w:rPr>
            <w:t>мб</w:t>
          </w:r>
          <w:proofErr w:type="spellEnd"/>
          <w:r w:rsidRPr="008C098B">
            <w:rPr>
              <w:rFonts w:ascii="NewSaturionCyr" w:hAnsi="NewSaturionCyr"/>
              <w:sz w:val="16"/>
              <w:szCs w:val="16"/>
            </w:rPr>
            <w:t>-</w:t>
          </w:r>
          <w:r w:rsidRPr="008C098B">
            <w:rPr>
              <w:rFonts w:ascii="NewSaturionCyr" w:hAnsi="NewSaturionCyr"/>
              <w:sz w:val="16"/>
              <w:szCs w:val="16"/>
              <w:lang w:val="bg-BG"/>
            </w:rPr>
            <w:t>ЕТ</w:t>
          </w:r>
        </w:p>
      </w:tc>
      <w:tc>
        <w:tcPr>
          <w:tcW w:w="4596" w:type="dxa"/>
        </w:tcPr>
        <w:p w:rsidR="00106479" w:rsidRPr="00B973B7" w:rsidRDefault="00106479">
          <w:pPr>
            <w:pStyle w:val="Footer"/>
            <w:jc w:val="right"/>
            <w:rPr>
              <w:rFonts w:ascii="NewSaturionCyr" w:hAnsi="NewSaturionCyr"/>
              <w:sz w:val="16"/>
              <w:szCs w:val="16"/>
            </w:rPr>
          </w:pPr>
          <w:r>
            <w:rPr>
              <w:rFonts w:ascii="NewSaturionCyr" w:hAnsi="NewSaturionCyr"/>
              <w:sz w:val="16"/>
              <w:szCs w:val="16"/>
            </w:rPr>
            <w:fldChar w:fldCharType="begin"/>
          </w:r>
          <w:r>
            <w:rPr>
              <w:rFonts w:ascii="NewSaturionCyr" w:hAnsi="NewSaturionCyr"/>
              <w:sz w:val="16"/>
              <w:szCs w:val="16"/>
            </w:rPr>
            <w:instrText xml:space="preserve"> FILENAME   \* MERGEFORMAT </w:instrText>
          </w:r>
          <w:r>
            <w:rPr>
              <w:rFonts w:ascii="NewSaturionCyr" w:hAnsi="NewSaturionCyr"/>
              <w:sz w:val="16"/>
              <w:szCs w:val="16"/>
            </w:rPr>
            <w:fldChar w:fldCharType="separate"/>
          </w:r>
          <w:r>
            <w:rPr>
              <w:rFonts w:ascii="NewSaturionCyr" w:hAnsi="NewSaturionCyr"/>
              <w:noProof/>
              <w:sz w:val="16"/>
              <w:szCs w:val="16"/>
            </w:rPr>
            <w:t>23RH618</w:t>
          </w:r>
          <w:r>
            <w:rPr>
              <w:rFonts w:ascii="NewSaturionCyr" w:hAnsi="NewSaturionCyr"/>
              <w:sz w:val="16"/>
              <w:szCs w:val="16"/>
            </w:rPr>
            <w:fldChar w:fldCharType="end"/>
          </w:r>
        </w:p>
      </w:tc>
    </w:tr>
  </w:tbl>
  <w:p w:rsidR="00106479" w:rsidRDefault="00106479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234" w:rsidRDefault="00AE4234">
      <w:r>
        <w:separator/>
      </w:r>
    </w:p>
  </w:footnote>
  <w:footnote w:type="continuationSeparator" w:id="0">
    <w:p w:rsidR="00AE4234" w:rsidRDefault="00AE4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479" w:rsidRDefault="001064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479" w:rsidRDefault="001064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479" w:rsidRPr="00A73237" w:rsidRDefault="00106479">
    <w:pPr>
      <w:pStyle w:val="Header"/>
      <w:framePr w:wrap="around" w:vAnchor="text" w:hAnchor="margin" w:xAlign="center" w:y="1"/>
      <w:rPr>
        <w:rStyle w:val="PageNumber"/>
        <w:rFonts w:ascii="NewSaturionCyr" w:hAnsi="NewSaturionCyr"/>
      </w:rPr>
    </w:pPr>
    <w:r w:rsidRPr="00A73237">
      <w:rPr>
        <w:rStyle w:val="PageNumber"/>
        <w:rFonts w:ascii="NewSaturionCyr" w:hAnsi="NewSaturionCyr"/>
      </w:rPr>
      <w:fldChar w:fldCharType="begin"/>
    </w:r>
    <w:r w:rsidRPr="00A73237">
      <w:rPr>
        <w:rStyle w:val="PageNumber"/>
        <w:rFonts w:ascii="NewSaturionCyr" w:hAnsi="NewSaturionCyr"/>
      </w:rPr>
      <w:instrText xml:space="preserve">PAGE  </w:instrText>
    </w:r>
    <w:r w:rsidRPr="00A73237">
      <w:rPr>
        <w:rStyle w:val="PageNumber"/>
        <w:rFonts w:ascii="NewSaturionCyr" w:hAnsi="NewSaturionCyr"/>
      </w:rPr>
      <w:fldChar w:fldCharType="separate"/>
    </w:r>
    <w:r w:rsidR="00FD5802">
      <w:rPr>
        <w:rStyle w:val="PageNumber"/>
        <w:rFonts w:ascii="NewSaturionCyr" w:hAnsi="NewSaturionCyr"/>
        <w:noProof/>
      </w:rPr>
      <w:t>2</w:t>
    </w:r>
    <w:r w:rsidRPr="00A73237">
      <w:rPr>
        <w:rStyle w:val="PageNumber"/>
        <w:rFonts w:ascii="NewSaturionCyr" w:hAnsi="NewSaturionCyr"/>
      </w:rPr>
      <w:fldChar w:fldCharType="end"/>
    </w:r>
  </w:p>
  <w:p w:rsidR="00106479" w:rsidRDefault="00106479">
    <w:pPr>
      <w:pStyle w:val="Header"/>
    </w:pPr>
  </w:p>
  <w:p w:rsidR="00106479" w:rsidRDefault="00106479">
    <w:pPr>
      <w:pStyle w:val="Header"/>
    </w:pPr>
  </w:p>
  <w:p w:rsidR="00106479" w:rsidRDefault="001064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0108"/>
    <w:multiLevelType w:val="multilevel"/>
    <w:tmpl w:val="5852A5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1440"/>
      </w:pPr>
      <w:rPr>
        <w:rFonts w:hint="default"/>
        <w:b/>
      </w:rPr>
    </w:lvl>
  </w:abstractNum>
  <w:abstractNum w:abstractNumId="1" w15:restartNumberingAfterBreak="0">
    <w:nsid w:val="0DED72E2"/>
    <w:multiLevelType w:val="hybridMultilevel"/>
    <w:tmpl w:val="312844DE"/>
    <w:lvl w:ilvl="0" w:tplc="641ABC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C5FCF"/>
    <w:multiLevelType w:val="multilevel"/>
    <w:tmpl w:val="987E80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96"/>
        </w:tabs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08"/>
        </w:tabs>
        <w:ind w:left="6408" w:hanging="1800"/>
      </w:pPr>
      <w:rPr>
        <w:rFonts w:hint="default"/>
      </w:rPr>
    </w:lvl>
  </w:abstractNum>
  <w:abstractNum w:abstractNumId="3" w15:restartNumberingAfterBreak="0">
    <w:nsid w:val="22612682"/>
    <w:multiLevelType w:val="hybridMultilevel"/>
    <w:tmpl w:val="BC8E4B5C"/>
    <w:lvl w:ilvl="0" w:tplc="9A88E20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2EC86CA5"/>
    <w:multiLevelType w:val="multilevel"/>
    <w:tmpl w:val="71AEA4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61"/>
        </w:tabs>
        <w:ind w:left="961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202"/>
        </w:tabs>
        <w:ind w:left="120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3"/>
        </w:tabs>
        <w:ind w:left="180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044"/>
        </w:tabs>
        <w:ind w:left="20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645"/>
        </w:tabs>
        <w:ind w:left="264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6"/>
        </w:tabs>
        <w:ind w:left="288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487"/>
        </w:tabs>
        <w:ind w:left="348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8"/>
        </w:tabs>
        <w:ind w:left="3728" w:hanging="1800"/>
      </w:pPr>
      <w:rPr>
        <w:rFonts w:hint="default"/>
        <w:b/>
      </w:rPr>
    </w:lvl>
  </w:abstractNum>
  <w:abstractNum w:abstractNumId="5" w15:restartNumberingAfterBreak="0">
    <w:nsid w:val="33A453F0"/>
    <w:multiLevelType w:val="multilevel"/>
    <w:tmpl w:val="CFB87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623843"/>
    <w:multiLevelType w:val="hybridMultilevel"/>
    <w:tmpl w:val="92A69502"/>
    <w:lvl w:ilvl="0" w:tplc="F4BEAE38">
      <w:start w:val="1"/>
      <w:numFmt w:val="decimal"/>
      <w:lvlText w:val="%1."/>
      <w:lvlJc w:val="left"/>
      <w:pPr>
        <w:ind w:left="886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9585" w:hanging="360"/>
      </w:pPr>
    </w:lvl>
    <w:lvl w:ilvl="2" w:tplc="0402001B" w:tentative="1">
      <w:start w:val="1"/>
      <w:numFmt w:val="lowerRoman"/>
      <w:lvlText w:val="%3."/>
      <w:lvlJc w:val="right"/>
      <w:pPr>
        <w:ind w:left="10305" w:hanging="180"/>
      </w:pPr>
    </w:lvl>
    <w:lvl w:ilvl="3" w:tplc="0402000F" w:tentative="1">
      <w:start w:val="1"/>
      <w:numFmt w:val="decimal"/>
      <w:lvlText w:val="%4."/>
      <w:lvlJc w:val="left"/>
      <w:pPr>
        <w:ind w:left="11025" w:hanging="360"/>
      </w:pPr>
    </w:lvl>
    <w:lvl w:ilvl="4" w:tplc="04020019" w:tentative="1">
      <w:start w:val="1"/>
      <w:numFmt w:val="lowerLetter"/>
      <w:lvlText w:val="%5."/>
      <w:lvlJc w:val="left"/>
      <w:pPr>
        <w:ind w:left="11745" w:hanging="360"/>
      </w:pPr>
    </w:lvl>
    <w:lvl w:ilvl="5" w:tplc="0402001B" w:tentative="1">
      <w:start w:val="1"/>
      <w:numFmt w:val="lowerRoman"/>
      <w:lvlText w:val="%6."/>
      <w:lvlJc w:val="right"/>
      <w:pPr>
        <w:ind w:left="12465" w:hanging="180"/>
      </w:pPr>
    </w:lvl>
    <w:lvl w:ilvl="6" w:tplc="0402000F" w:tentative="1">
      <w:start w:val="1"/>
      <w:numFmt w:val="decimal"/>
      <w:lvlText w:val="%7."/>
      <w:lvlJc w:val="left"/>
      <w:pPr>
        <w:ind w:left="13185" w:hanging="360"/>
      </w:pPr>
    </w:lvl>
    <w:lvl w:ilvl="7" w:tplc="04020019" w:tentative="1">
      <w:start w:val="1"/>
      <w:numFmt w:val="lowerLetter"/>
      <w:lvlText w:val="%8."/>
      <w:lvlJc w:val="left"/>
      <w:pPr>
        <w:ind w:left="13905" w:hanging="360"/>
      </w:pPr>
    </w:lvl>
    <w:lvl w:ilvl="8" w:tplc="0402001B" w:tentative="1">
      <w:start w:val="1"/>
      <w:numFmt w:val="lowerRoman"/>
      <w:lvlText w:val="%9."/>
      <w:lvlJc w:val="right"/>
      <w:pPr>
        <w:ind w:left="14625" w:hanging="180"/>
      </w:pPr>
    </w:lvl>
  </w:abstractNum>
  <w:abstractNum w:abstractNumId="7" w15:restartNumberingAfterBreak="0">
    <w:nsid w:val="3C961A0D"/>
    <w:multiLevelType w:val="hybridMultilevel"/>
    <w:tmpl w:val="D098DAC6"/>
    <w:lvl w:ilvl="0" w:tplc="3ECA3FB8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417D1EC8"/>
    <w:multiLevelType w:val="hybridMultilevel"/>
    <w:tmpl w:val="3F540550"/>
    <w:lvl w:ilvl="0" w:tplc="8FEA9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02E39"/>
    <w:multiLevelType w:val="hybridMultilevel"/>
    <w:tmpl w:val="1A3E0D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2CE1"/>
    <w:multiLevelType w:val="multilevel"/>
    <w:tmpl w:val="E56ABA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1440"/>
      </w:pPr>
      <w:rPr>
        <w:rFonts w:hint="default"/>
        <w:b/>
      </w:rPr>
    </w:lvl>
  </w:abstractNum>
  <w:abstractNum w:abstractNumId="11" w15:restartNumberingAfterBreak="0">
    <w:nsid w:val="4AC4177E"/>
    <w:multiLevelType w:val="multilevel"/>
    <w:tmpl w:val="136A2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15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4B2B07AD"/>
    <w:multiLevelType w:val="multilevel"/>
    <w:tmpl w:val="73423F88"/>
    <w:lvl w:ilvl="0">
      <w:start w:val="4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700" w:hanging="4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1440"/>
      </w:pPr>
      <w:rPr>
        <w:rFonts w:hint="default"/>
        <w:b/>
      </w:rPr>
    </w:lvl>
  </w:abstractNum>
  <w:abstractNum w:abstractNumId="13" w15:restartNumberingAfterBreak="0">
    <w:nsid w:val="53221216"/>
    <w:multiLevelType w:val="hybridMultilevel"/>
    <w:tmpl w:val="31B2D414"/>
    <w:lvl w:ilvl="0" w:tplc="8E748E3C">
      <w:start w:val="1"/>
      <w:numFmt w:val="decimal"/>
      <w:lvlText w:val="%1."/>
      <w:lvlJc w:val="left"/>
      <w:pPr>
        <w:ind w:left="1554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BBF6B57"/>
    <w:multiLevelType w:val="multilevel"/>
    <w:tmpl w:val="4B603B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rebuchet MS" w:hAnsi="Trebuchet MS" w:hint="default"/>
        <w:b/>
      </w:rPr>
    </w:lvl>
    <w:lvl w:ilvl="1">
      <w:start w:val="3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ascii="Trebuchet MS" w:hAnsi="Trebuchet M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ascii="Trebuchet MS" w:hAnsi="Trebuchet MS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ascii="Trebuchet MS" w:hAnsi="Trebuchet MS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ascii="Trebuchet MS" w:hAnsi="Trebuchet MS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ascii="Trebuchet MS" w:hAnsi="Trebuchet MS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ascii="Trebuchet MS" w:hAnsi="Trebuchet MS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ascii="Trebuchet MS" w:hAnsi="Trebuchet MS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ascii="Trebuchet MS" w:hAnsi="Trebuchet MS" w:hint="default"/>
        <w:b/>
      </w:rPr>
    </w:lvl>
  </w:abstractNum>
  <w:abstractNum w:abstractNumId="15" w15:restartNumberingAfterBreak="0">
    <w:nsid w:val="5D902F7C"/>
    <w:multiLevelType w:val="hybridMultilevel"/>
    <w:tmpl w:val="C97E82D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863DA6"/>
    <w:multiLevelType w:val="hybridMultilevel"/>
    <w:tmpl w:val="EFF2A72E"/>
    <w:lvl w:ilvl="0" w:tplc="3C2E15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0705D8"/>
    <w:multiLevelType w:val="hybridMultilevel"/>
    <w:tmpl w:val="F6DE3456"/>
    <w:lvl w:ilvl="0" w:tplc="31027E7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321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93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465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537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609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81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753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8256" w:hanging="180"/>
      </w:pPr>
      <w:rPr>
        <w:rFonts w:cs="Times New Roman"/>
      </w:rPr>
    </w:lvl>
  </w:abstractNum>
  <w:abstractNum w:abstractNumId="18" w15:restartNumberingAfterBreak="0">
    <w:nsid w:val="78C02EBD"/>
    <w:multiLevelType w:val="multilevel"/>
    <w:tmpl w:val="794A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1440"/>
      </w:pPr>
      <w:rPr>
        <w:rFonts w:hint="default"/>
        <w:b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18"/>
  </w:num>
  <w:num w:numId="5">
    <w:abstractNumId w:val="10"/>
  </w:num>
  <w:num w:numId="6">
    <w:abstractNumId w:val="11"/>
  </w:num>
  <w:num w:numId="7">
    <w:abstractNumId w:val="2"/>
  </w:num>
  <w:num w:numId="8">
    <w:abstractNumId w:val="0"/>
  </w:num>
  <w:num w:numId="9">
    <w:abstractNumId w:val="12"/>
  </w:num>
  <w:num w:numId="10">
    <w:abstractNumId w:val="16"/>
  </w:num>
  <w:num w:numId="11">
    <w:abstractNumId w:val="9"/>
  </w:num>
  <w:num w:numId="12">
    <w:abstractNumId w:val="8"/>
  </w:num>
  <w:num w:numId="13">
    <w:abstractNumId w:val="1"/>
  </w:num>
  <w:num w:numId="14">
    <w:abstractNumId w:val="3"/>
  </w:num>
  <w:num w:numId="15">
    <w:abstractNumId w:val="7"/>
  </w:num>
  <w:num w:numId="16">
    <w:abstractNumId w:val="17"/>
  </w:num>
  <w:num w:numId="17">
    <w:abstractNumId w:val="15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B8"/>
    <w:rsid w:val="00000508"/>
    <w:rsid w:val="00006A13"/>
    <w:rsid w:val="00011241"/>
    <w:rsid w:val="00015FFC"/>
    <w:rsid w:val="00024F93"/>
    <w:rsid w:val="0002767E"/>
    <w:rsid w:val="00034055"/>
    <w:rsid w:val="000460CE"/>
    <w:rsid w:val="0005049B"/>
    <w:rsid w:val="0005158E"/>
    <w:rsid w:val="00061C17"/>
    <w:rsid w:val="00066772"/>
    <w:rsid w:val="000730C7"/>
    <w:rsid w:val="00074B33"/>
    <w:rsid w:val="00080CB1"/>
    <w:rsid w:val="00086972"/>
    <w:rsid w:val="00086B4F"/>
    <w:rsid w:val="00086EA2"/>
    <w:rsid w:val="00097C39"/>
    <w:rsid w:val="000A1B00"/>
    <w:rsid w:val="000A30DF"/>
    <w:rsid w:val="000B6FDF"/>
    <w:rsid w:val="000C2E0E"/>
    <w:rsid w:val="000D2995"/>
    <w:rsid w:val="000E2CE1"/>
    <w:rsid w:val="000F4C8F"/>
    <w:rsid w:val="000F7C8C"/>
    <w:rsid w:val="00106479"/>
    <w:rsid w:val="001122FB"/>
    <w:rsid w:val="00113D36"/>
    <w:rsid w:val="001207D0"/>
    <w:rsid w:val="0012444C"/>
    <w:rsid w:val="00145EA8"/>
    <w:rsid w:val="001503A7"/>
    <w:rsid w:val="0015452B"/>
    <w:rsid w:val="00160246"/>
    <w:rsid w:val="0016146E"/>
    <w:rsid w:val="0016211D"/>
    <w:rsid w:val="00162466"/>
    <w:rsid w:val="00164959"/>
    <w:rsid w:val="00173705"/>
    <w:rsid w:val="00195F4C"/>
    <w:rsid w:val="001A0778"/>
    <w:rsid w:val="001A4DE0"/>
    <w:rsid w:val="001C51FE"/>
    <w:rsid w:val="001D0450"/>
    <w:rsid w:val="001D6269"/>
    <w:rsid w:val="001E1678"/>
    <w:rsid w:val="001E410F"/>
    <w:rsid w:val="001F18FD"/>
    <w:rsid w:val="001F1F23"/>
    <w:rsid w:val="001F7504"/>
    <w:rsid w:val="00206669"/>
    <w:rsid w:val="00213FB8"/>
    <w:rsid w:val="00214FF1"/>
    <w:rsid w:val="00217EA3"/>
    <w:rsid w:val="00223348"/>
    <w:rsid w:val="00230ED6"/>
    <w:rsid w:val="00235900"/>
    <w:rsid w:val="002519B3"/>
    <w:rsid w:val="00266CC5"/>
    <w:rsid w:val="0028035E"/>
    <w:rsid w:val="002855FD"/>
    <w:rsid w:val="0029038B"/>
    <w:rsid w:val="002A36FC"/>
    <w:rsid w:val="002B54E5"/>
    <w:rsid w:val="002D43C8"/>
    <w:rsid w:val="002E0D9F"/>
    <w:rsid w:val="002E0EB9"/>
    <w:rsid w:val="002E5489"/>
    <w:rsid w:val="003002B5"/>
    <w:rsid w:val="003006BF"/>
    <w:rsid w:val="003047A0"/>
    <w:rsid w:val="00310B0F"/>
    <w:rsid w:val="00324B6C"/>
    <w:rsid w:val="00325579"/>
    <w:rsid w:val="00333BB5"/>
    <w:rsid w:val="00333CD5"/>
    <w:rsid w:val="00333DE2"/>
    <w:rsid w:val="00335D47"/>
    <w:rsid w:val="00350F1C"/>
    <w:rsid w:val="003567C6"/>
    <w:rsid w:val="00394B6E"/>
    <w:rsid w:val="00397C5E"/>
    <w:rsid w:val="003A337E"/>
    <w:rsid w:val="003B72E2"/>
    <w:rsid w:val="003C30E0"/>
    <w:rsid w:val="003E6849"/>
    <w:rsid w:val="0040560B"/>
    <w:rsid w:val="00411BD8"/>
    <w:rsid w:val="00412979"/>
    <w:rsid w:val="00416E4C"/>
    <w:rsid w:val="00426BFB"/>
    <w:rsid w:val="00434DE4"/>
    <w:rsid w:val="00441F42"/>
    <w:rsid w:val="00451F95"/>
    <w:rsid w:val="004603D2"/>
    <w:rsid w:val="004605FB"/>
    <w:rsid w:val="00477ABF"/>
    <w:rsid w:val="00485EBB"/>
    <w:rsid w:val="004A670A"/>
    <w:rsid w:val="004C1650"/>
    <w:rsid w:val="004C2B4D"/>
    <w:rsid w:val="004C45AA"/>
    <w:rsid w:val="004C5465"/>
    <w:rsid w:val="004C5884"/>
    <w:rsid w:val="004E17D6"/>
    <w:rsid w:val="004E2965"/>
    <w:rsid w:val="004E48CF"/>
    <w:rsid w:val="00517B06"/>
    <w:rsid w:val="00522543"/>
    <w:rsid w:val="00522C2C"/>
    <w:rsid w:val="00524543"/>
    <w:rsid w:val="00532D52"/>
    <w:rsid w:val="00534D78"/>
    <w:rsid w:val="00535F44"/>
    <w:rsid w:val="00540889"/>
    <w:rsid w:val="00552705"/>
    <w:rsid w:val="00552AC9"/>
    <w:rsid w:val="00553FF6"/>
    <w:rsid w:val="00566B12"/>
    <w:rsid w:val="005826EA"/>
    <w:rsid w:val="0059280A"/>
    <w:rsid w:val="005964F7"/>
    <w:rsid w:val="005A361E"/>
    <w:rsid w:val="005B52D0"/>
    <w:rsid w:val="005D44AE"/>
    <w:rsid w:val="005F26D1"/>
    <w:rsid w:val="005F7243"/>
    <w:rsid w:val="00604566"/>
    <w:rsid w:val="00614420"/>
    <w:rsid w:val="00627816"/>
    <w:rsid w:val="0063016B"/>
    <w:rsid w:val="006336B7"/>
    <w:rsid w:val="00642475"/>
    <w:rsid w:val="00643BBE"/>
    <w:rsid w:val="006478D8"/>
    <w:rsid w:val="00653DA6"/>
    <w:rsid w:val="00674BD8"/>
    <w:rsid w:val="00675451"/>
    <w:rsid w:val="00680076"/>
    <w:rsid w:val="00681E05"/>
    <w:rsid w:val="006961FE"/>
    <w:rsid w:val="006967B2"/>
    <w:rsid w:val="006A2089"/>
    <w:rsid w:val="006B1546"/>
    <w:rsid w:val="006B43E7"/>
    <w:rsid w:val="006B67D4"/>
    <w:rsid w:val="006B6B7E"/>
    <w:rsid w:val="006C161F"/>
    <w:rsid w:val="006C3215"/>
    <w:rsid w:val="006C4CE4"/>
    <w:rsid w:val="006C7051"/>
    <w:rsid w:val="006C7E1E"/>
    <w:rsid w:val="006D4301"/>
    <w:rsid w:val="006D6C69"/>
    <w:rsid w:val="006E0643"/>
    <w:rsid w:val="006E3F29"/>
    <w:rsid w:val="006E42D2"/>
    <w:rsid w:val="006E564D"/>
    <w:rsid w:val="006F0ABD"/>
    <w:rsid w:val="006F563D"/>
    <w:rsid w:val="0070718B"/>
    <w:rsid w:val="0071354B"/>
    <w:rsid w:val="00716221"/>
    <w:rsid w:val="0072548E"/>
    <w:rsid w:val="00725957"/>
    <w:rsid w:val="00726B6E"/>
    <w:rsid w:val="00754899"/>
    <w:rsid w:val="00764F35"/>
    <w:rsid w:val="00770007"/>
    <w:rsid w:val="00787821"/>
    <w:rsid w:val="007A26A9"/>
    <w:rsid w:val="007A5638"/>
    <w:rsid w:val="007B14F9"/>
    <w:rsid w:val="007B3C5D"/>
    <w:rsid w:val="007B515D"/>
    <w:rsid w:val="007B67E4"/>
    <w:rsid w:val="007B70EA"/>
    <w:rsid w:val="007C0800"/>
    <w:rsid w:val="007C0A06"/>
    <w:rsid w:val="007C1E0B"/>
    <w:rsid w:val="007C27AE"/>
    <w:rsid w:val="007E793E"/>
    <w:rsid w:val="007F1FEE"/>
    <w:rsid w:val="0080417B"/>
    <w:rsid w:val="0080619E"/>
    <w:rsid w:val="00821C9D"/>
    <w:rsid w:val="00822F40"/>
    <w:rsid w:val="00824C66"/>
    <w:rsid w:val="0083109A"/>
    <w:rsid w:val="0083376A"/>
    <w:rsid w:val="00834400"/>
    <w:rsid w:val="00835DAA"/>
    <w:rsid w:val="00840C26"/>
    <w:rsid w:val="00854ABA"/>
    <w:rsid w:val="00855B3D"/>
    <w:rsid w:val="0085780F"/>
    <w:rsid w:val="00884918"/>
    <w:rsid w:val="00890ECF"/>
    <w:rsid w:val="00891781"/>
    <w:rsid w:val="00893DDE"/>
    <w:rsid w:val="00897D6C"/>
    <w:rsid w:val="008A44ED"/>
    <w:rsid w:val="008A6925"/>
    <w:rsid w:val="008A7E3C"/>
    <w:rsid w:val="008B1025"/>
    <w:rsid w:val="008B2CAD"/>
    <w:rsid w:val="008C098B"/>
    <w:rsid w:val="008D386D"/>
    <w:rsid w:val="008E0443"/>
    <w:rsid w:val="008E49F2"/>
    <w:rsid w:val="008E6A51"/>
    <w:rsid w:val="008E6E9B"/>
    <w:rsid w:val="008F1CD9"/>
    <w:rsid w:val="00900205"/>
    <w:rsid w:val="009138BE"/>
    <w:rsid w:val="009177C5"/>
    <w:rsid w:val="00920FA0"/>
    <w:rsid w:val="009235DE"/>
    <w:rsid w:val="0093535C"/>
    <w:rsid w:val="00937C31"/>
    <w:rsid w:val="009577D8"/>
    <w:rsid w:val="0095797D"/>
    <w:rsid w:val="009735CC"/>
    <w:rsid w:val="00977888"/>
    <w:rsid w:val="00987281"/>
    <w:rsid w:val="00992D7F"/>
    <w:rsid w:val="009A1D72"/>
    <w:rsid w:val="009B3726"/>
    <w:rsid w:val="009D1E76"/>
    <w:rsid w:val="009D799C"/>
    <w:rsid w:val="009E123C"/>
    <w:rsid w:val="009F0CCD"/>
    <w:rsid w:val="009F27F4"/>
    <w:rsid w:val="009F2CC6"/>
    <w:rsid w:val="00A01076"/>
    <w:rsid w:val="00A05C35"/>
    <w:rsid w:val="00A12729"/>
    <w:rsid w:val="00A15461"/>
    <w:rsid w:val="00A1623F"/>
    <w:rsid w:val="00A24B99"/>
    <w:rsid w:val="00A33F68"/>
    <w:rsid w:val="00A50594"/>
    <w:rsid w:val="00A54686"/>
    <w:rsid w:val="00A54B45"/>
    <w:rsid w:val="00A62706"/>
    <w:rsid w:val="00A638CF"/>
    <w:rsid w:val="00A73237"/>
    <w:rsid w:val="00A77976"/>
    <w:rsid w:val="00AA0C90"/>
    <w:rsid w:val="00AA30D1"/>
    <w:rsid w:val="00AB7A56"/>
    <w:rsid w:val="00AC1A84"/>
    <w:rsid w:val="00AE4234"/>
    <w:rsid w:val="00B06E97"/>
    <w:rsid w:val="00B07F73"/>
    <w:rsid w:val="00B10FE9"/>
    <w:rsid w:val="00B301A8"/>
    <w:rsid w:val="00B369B8"/>
    <w:rsid w:val="00B50878"/>
    <w:rsid w:val="00B531E7"/>
    <w:rsid w:val="00B5540D"/>
    <w:rsid w:val="00B6196A"/>
    <w:rsid w:val="00B65D59"/>
    <w:rsid w:val="00B914BD"/>
    <w:rsid w:val="00B927A2"/>
    <w:rsid w:val="00B9720D"/>
    <w:rsid w:val="00B973B7"/>
    <w:rsid w:val="00BA161F"/>
    <w:rsid w:val="00BA3B94"/>
    <w:rsid w:val="00BA77BC"/>
    <w:rsid w:val="00BC0B22"/>
    <w:rsid w:val="00BD4322"/>
    <w:rsid w:val="00C02BA3"/>
    <w:rsid w:val="00C07002"/>
    <w:rsid w:val="00C226A0"/>
    <w:rsid w:val="00C2659E"/>
    <w:rsid w:val="00C32E16"/>
    <w:rsid w:val="00C34026"/>
    <w:rsid w:val="00C350E9"/>
    <w:rsid w:val="00C3796C"/>
    <w:rsid w:val="00C40C90"/>
    <w:rsid w:val="00C54ED5"/>
    <w:rsid w:val="00C6062F"/>
    <w:rsid w:val="00C62BF4"/>
    <w:rsid w:val="00C74210"/>
    <w:rsid w:val="00C8211F"/>
    <w:rsid w:val="00C9078A"/>
    <w:rsid w:val="00CB1412"/>
    <w:rsid w:val="00CB6E59"/>
    <w:rsid w:val="00CC3531"/>
    <w:rsid w:val="00CD33DB"/>
    <w:rsid w:val="00CE4720"/>
    <w:rsid w:val="00CE552E"/>
    <w:rsid w:val="00CE64BF"/>
    <w:rsid w:val="00CF55F0"/>
    <w:rsid w:val="00D00089"/>
    <w:rsid w:val="00D13941"/>
    <w:rsid w:val="00D2337C"/>
    <w:rsid w:val="00D33F4F"/>
    <w:rsid w:val="00D53E7B"/>
    <w:rsid w:val="00D72A02"/>
    <w:rsid w:val="00D8797A"/>
    <w:rsid w:val="00D90055"/>
    <w:rsid w:val="00DA7B4F"/>
    <w:rsid w:val="00DB238A"/>
    <w:rsid w:val="00DC61E0"/>
    <w:rsid w:val="00DC7A9F"/>
    <w:rsid w:val="00DD06D6"/>
    <w:rsid w:val="00DE2FED"/>
    <w:rsid w:val="00DF0B3F"/>
    <w:rsid w:val="00E02345"/>
    <w:rsid w:val="00E05FAB"/>
    <w:rsid w:val="00E231C9"/>
    <w:rsid w:val="00E378D9"/>
    <w:rsid w:val="00E420AF"/>
    <w:rsid w:val="00E47F31"/>
    <w:rsid w:val="00E5196F"/>
    <w:rsid w:val="00E523C7"/>
    <w:rsid w:val="00E54159"/>
    <w:rsid w:val="00E66730"/>
    <w:rsid w:val="00E72592"/>
    <w:rsid w:val="00E74C94"/>
    <w:rsid w:val="00EA210E"/>
    <w:rsid w:val="00EA23A7"/>
    <w:rsid w:val="00EB2E6A"/>
    <w:rsid w:val="00EB3FD5"/>
    <w:rsid w:val="00EC78A4"/>
    <w:rsid w:val="00EE475D"/>
    <w:rsid w:val="00F00BF6"/>
    <w:rsid w:val="00F05118"/>
    <w:rsid w:val="00F07ED1"/>
    <w:rsid w:val="00F322F9"/>
    <w:rsid w:val="00F34CA2"/>
    <w:rsid w:val="00F53286"/>
    <w:rsid w:val="00F65F0B"/>
    <w:rsid w:val="00F70550"/>
    <w:rsid w:val="00F72DC0"/>
    <w:rsid w:val="00F90138"/>
    <w:rsid w:val="00F928C9"/>
    <w:rsid w:val="00F94FD8"/>
    <w:rsid w:val="00F954F5"/>
    <w:rsid w:val="00FA145D"/>
    <w:rsid w:val="00FA5CA9"/>
    <w:rsid w:val="00FB4F1A"/>
    <w:rsid w:val="00FB7F1C"/>
    <w:rsid w:val="00FC572C"/>
    <w:rsid w:val="00FD5802"/>
    <w:rsid w:val="00FD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BC859-6BA1-4B14-8A52-0D47410A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Hebar" w:hAnsi="Hebar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 w:val="0"/>
      <w:spacing w:before="240" w:after="60"/>
      <w:ind w:left="708" w:hanging="708"/>
      <w:jc w:val="center"/>
      <w:outlineLvl w:val="0"/>
    </w:pPr>
    <w:rPr>
      <w:rFonts w:ascii="Times New Roman" w:hAnsi="Times New Roman"/>
      <w:kern w:val="28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1134"/>
      <w:outlineLvl w:val="1"/>
    </w:pPr>
    <w:rPr>
      <w:rFonts w:ascii="NewSaturionCyr" w:hAnsi="NewSaturionCyr"/>
      <w:b/>
      <w:lang w:val="bg-BG"/>
    </w:rPr>
  </w:style>
  <w:style w:type="paragraph" w:styleId="Heading3">
    <w:name w:val="heading 3"/>
    <w:basedOn w:val="Normal"/>
    <w:next w:val="Normal"/>
    <w:qFormat/>
    <w:pPr>
      <w:keepNext/>
      <w:widowControl w:val="0"/>
      <w:jc w:val="both"/>
      <w:outlineLvl w:val="2"/>
    </w:pPr>
    <w:rPr>
      <w:rFonts w:ascii="Lozen" w:hAnsi="Lozen"/>
      <w:b/>
      <w:lang w:val="en-AU"/>
    </w:rPr>
  </w:style>
  <w:style w:type="paragraph" w:styleId="Heading4">
    <w:name w:val="heading 4"/>
    <w:basedOn w:val="Normal"/>
    <w:next w:val="Normal"/>
    <w:qFormat/>
    <w:pPr>
      <w:keepNext/>
      <w:spacing w:before="140"/>
      <w:ind w:left="1134"/>
      <w:outlineLvl w:val="3"/>
    </w:pPr>
    <w:rPr>
      <w:rFonts w:ascii="NewSaturionModernCyr" w:hAnsi="NewSaturionModernCyr"/>
      <w:b/>
      <w:lang w:val="bg-BG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HebarU" w:hAnsi="HebarU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ommentText">
    <w:name w:val="annotation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widowControl w:val="0"/>
      <w:ind w:firstLine="720"/>
      <w:jc w:val="both"/>
    </w:pPr>
    <w:rPr>
      <w:rFonts w:ascii="Lozen" w:hAnsi="Lozen"/>
      <w:lang w:val="en-AU"/>
    </w:rPr>
  </w:style>
  <w:style w:type="paragraph" w:styleId="Title">
    <w:name w:val="Title"/>
    <w:basedOn w:val="Normal"/>
    <w:qFormat/>
    <w:pPr>
      <w:widowControl w:val="0"/>
      <w:jc w:val="center"/>
    </w:pPr>
    <w:rPr>
      <w:rFonts w:ascii="Times New Roman" w:hAnsi="Times New Roman"/>
      <w:spacing w:val="40"/>
      <w:sz w:val="28"/>
      <w:lang w:val="en-AU"/>
    </w:rPr>
  </w:style>
  <w:style w:type="paragraph" w:styleId="BodyText2">
    <w:name w:val="Body Text 2"/>
    <w:basedOn w:val="Normal"/>
    <w:pPr>
      <w:widowControl w:val="0"/>
      <w:ind w:firstLine="720"/>
      <w:jc w:val="both"/>
    </w:pPr>
    <w:rPr>
      <w:rFonts w:ascii="Lozen" w:hAnsi="Lozen"/>
      <w:lang w:val="en-AU"/>
    </w:rPr>
  </w:style>
  <w:style w:type="paragraph" w:styleId="TOC1">
    <w:name w:val="toc 1"/>
    <w:basedOn w:val="Normal"/>
    <w:next w:val="Normal"/>
    <w:semiHidden/>
    <w:pPr>
      <w:widowControl w:val="0"/>
      <w:tabs>
        <w:tab w:val="right" w:pos="8640"/>
      </w:tabs>
      <w:spacing w:before="120" w:after="120" w:line="360" w:lineRule="auto"/>
    </w:pPr>
    <w:rPr>
      <w:rFonts w:ascii="Garamond" w:hAnsi="Garamond"/>
      <w:b/>
      <w:noProof/>
      <w:sz w:val="22"/>
    </w:rPr>
  </w:style>
  <w:style w:type="paragraph" w:styleId="BlockText">
    <w:name w:val="Block Text"/>
    <w:basedOn w:val="Normal"/>
    <w:pPr>
      <w:widowControl w:val="0"/>
      <w:ind w:left="720" w:right="1989"/>
      <w:jc w:val="both"/>
    </w:pPr>
    <w:rPr>
      <w:rFonts w:ascii="TmsCyr" w:hAnsi="TmsCyr"/>
      <w:lang w:val="bg-BG"/>
    </w:rPr>
  </w:style>
  <w:style w:type="paragraph" w:styleId="BodyTextIndent3">
    <w:name w:val="Body Text Indent 3"/>
    <w:basedOn w:val="Normal"/>
    <w:pPr>
      <w:widowControl w:val="0"/>
      <w:ind w:firstLine="720"/>
      <w:jc w:val="both"/>
    </w:pPr>
    <w:rPr>
      <w:rFonts w:ascii="Garamond" w:hAnsi="Garamond"/>
      <w:lang w:val="bg-BG"/>
    </w:rPr>
  </w:style>
  <w:style w:type="paragraph" w:styleId="BodyTextIndent2">
    <w:name w:val="Body Text Indent 2"/>
    <w:basedOn w:val="Normal"/>
    <w:pPr>
      <w:ind w:right="9" w:firstLine="720"/>
      <w:jc w:val="both"/>
    </w:pPr>
    <w:rPr>
      <w:rFonts w:ascii="Garamond" w:hAnsi="Garamond"/>
      <w:lang w:val="bg-BG"/>
    </w:rPr>
  </w:style>
  <w:style w:type="paragraph" w:styleId="BodyText">
    <w:name w:val="Body Text"/>
    <w:basedOn w:val="Normal"/>
    <w:pPr>
      <w:jc w:val="center"/>
    </w:pPr>
    <w:rPr>
      <w:rFonts w:ascii="Arial" w:hAnsi="Arial"/>
      <w:b/>
      <w:lang w:val="bg-BG"/>
    </w:rPr>
  </w:style>
  <w:style w:type="paragraph" w:customStyle="1" w:styleId="Uvod">
    <w:name w:val="Uvod"/>
    <w:pPr>
      <w:tabs>
        <w:tab w:val="left" w:pos="1200"/>
        <w:tab w:val="left" w:pos="1500"/>
      </w:tabs>
      <w:spacing w:before="100"/>
      <w:ind w:firstLine="480"/>
      <w:jc w:val="both"/>
    </w:pPr>
    <w:rPr>
      <w:rFonts w:ascii="Trebuchet MS" w:eastAsia="Timok" w:hAnsi="Trebuchet MS"/>
      <w:i/>
      <w:snapToGrid w:val="0"/>
      <w:sz w:val="24"/>
    </w:rPr>
  </w:style>
  <w:style w:type="paragraph" w:customStyle="1" w:styleId="tent">
    <w:name w:val="tent"/>
    <w:pPr>
      <w:tabs>
        <w:tab w:val="left" w:pos="1200"/>
        <w:tab w:val="left" w:pos="1500"/>
      </w:tabs>
      <w:spacing w:before="60"/>
      <w:ind w:firstLine="480"/>
      <w:jc w:val="both"/>
    </w:pPr>
    <w:rPr>
      <w:rFonts w:ascii="Trebuchet MS" w:eastAsia="Timok" w:hAnsi="Trebuchet MS"/>
      <w:snapToGrid w:val="0"/>
      <w:sz w:val="22"/>
    </w:rPr>
  </w:style>
  <w:style w:type="paragraph" w:customStyle="1" w:styleId="Razdel">
    <w:name w:val="Razdel"/>
    <w:pPr>
      <w:pBdr>
        <w:bottom w:val="double" w:sz="6" w:space="0" w:color="auto"/>
        <w:between w:val="double" w:sz="6" w:space="2" w:color="auto"/>
      </w:pBdr>
      <w:spacing w:after="360" w:line="384" w:lineRule="atLeast"/>
      <w:jc w:val="center"/>
    </w:pPr>
    <w:rPr>
      <w:rFonts w:ascii="Trebuchet MS" w:eastAsia="Timok" w:hAnsi="Trebuchet MS"/>
      <w:b/>
      <w:caps/>
      <w:snapToGrid w:val="0"/>
      <w:color w:val="000000"/>
      <w:sz w:val="30"/>
    </w:rPr>
  </w:style>
  <w:style w:type="paragraph" w:customStyle="1" w:styleId="Glava">
    <w:name w:val="Glava"/>
    <w:pPr>
      <w:keepNext/>
      <w:tabs>
        <w:tab w:val="left" w:pos="1200"/>
      </w:tabs>
      <w:spacing w:before="240" w:after="60"/>
      <w:ind w:left="1200" w:hanging="720"/>
    </w:pPr>
    <w:rPr>
      <w:rFonts w:ascii="Trebuchet MS" w:eastAsia="Timok" w:hAnsi="Trebuchet MS"/>
      <w:b/>
      <w:caps/>
      <w:snapToGrid w:val="0"/>
      <w:sz w:val="25"/>
    </w:rPr>
  </w:style>
  <w:style w:type="paragraph" w:customStyle="1" w:styleId="ras">
    <w:name w:val="ras"/>
    <w:pPr>
      <w:tabs>
        <w:tab w:val="left" w:pos="1200"/>
        <w:tab w:val="left" w:pos="1500"/>
      </w:tabs>
      <w:ind w:firstLine="480"/>
      <w:jc w:val="both"/>
    </w:pPr>
    <w:rPr>
      <w:rFonts w:ascii="Trebuchet MS" w:eastAsia="Timok" w:hAnsi="Trebuchet MS"/>
      <w:snapToGrid w:val="0"/>
      <w:sz w:val="12"/>
    </w:rPr>
  </w:style>
  <w:style w:type="paragraph" w:customStyle="1" w:styleId="tent001">
    <w:name w:val="tent 001"/>
    <w:pPr>
      <w:tabs>
        <w:tab w:val="left" w:pos="1200"/>
        <w:tab w:val="left" w:pos="1500"/>
      </w:tabs>
      <w:spacing w:before="60"/>
      <w:ind w:firstLine="480"/>
      <w:jc w:val="both"/>
    </w:pPr>
    <w:rPr>
      <w:rFonts w:ascii="Trebuchet MS" w:eastAsia="Timok" w:hAnsi="Trebuchet MS"/>
      <w:snapToGrid w:val="0"/>
      <w:sz w:val="22"/>
    </w:rPr>
  </w:style>
  <w:style w:type="paragraph" w:customStyle="1" w:styleId="tent00">
    <w:name w:val="tent 00"/>
    <w:pPr>
      <w:tabs>
        <w:tab w:val="left" w:pos="1200"/>
        <w:tab w:val="left" w:pos="1500"/>
      </w:tabs>
      <w:spacing w:before="60"/>
      <w:ind w:firstLine="480"/>
      <w:jc w:val="both"/>
    </w:pPr>
    <w:rPr>
      <w:rFonts w:ascii="Trebuchet MS" w:eastAsia="Timok" w:hAnsi="Trebuchet MS"/>
      <w:snapToGrid w:val="0"/>
      <w:sz w:val="22"/>
    </w:rPr>
  </w:style>
  <w:style w:type="paragraph" w:customStyle="1" w:styleId="tent00copy">
    <w:name w:val="tent 00 copy"/>
    <w:pPr>
      <w:tabs>
        <w:tab w:val="left" w:pos="2040"/>
      </w:tabs>
      <w:spacing w:before="40" w:line="250" w:lineRule="atLeast"/>
      <w:ind w:left="2040" w:hanging="840"/>
      <w:jc w:val="both"/>
    </w:pPr>
    <w:rPr>
      <w:rFonts w:ascii="Trebuchet MS" w:eastAsia="Timok" w:hAnsi="Trebuchet MS"/>
      <w:snapToGrid w:val="0"/>
      <w:sz w:val="22"/>
    </w:rPr>
  </w:style>
  <w:style w:type="paragraph" w:customStyle="1" w:styleId="tent01">
    <w:name w:val="tent01"/>
    <w:basedOn w:val="tent"/>
    <w:pPr>
      <w:tabs>
        <w:tab w:val="left" w:pos="1800"/>
      </w:tabs>
      <w:spacing w:before="40"/>
      <w:ind w:left="1200" w:hanging="720"/>
    </w:pPr>
    <w:rPr>
      <w:sz w:val="21"/>
    </w:rPr>
  </w:style>
  <w:style w:type="character" w:customStyle="1" w:styleId="newsbody1">
    <w:name w:val="newsbody1"/>
    <w:rsid w:val="0093535C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FontStyle19">
    <w:name w:val="Font Style19"/>
    <w:rsid w:val="00653DA6"/>
    <w:rPr>
      <w:rFonts w:ascii="Times New Roman" w:hAnsi="Times New Roman" w:cs="Times New Roman"/>
      <w:sz w:val="22"/>
      <w:szCs w:val="22"/>
    </w:rPr>
  </w:style>
  <w:style w:type="paragraph" w:styleId="ListParagraph">
    <w:name w:val="List Paragraph"/>
    <w:basedOn w:val="Normal"/>
    <w:qFormat/>
    <w:rsid w:val="009F2CC6"/>
    <w:pPr>
      <w:ind w:left="720"/>
      <w:contextualSpacing/>
    </w:pPr>
    <w:rPr>
      <w:rFonts w:ascii="Times New Roman" w:eastAsia="MS Mincho" w:hAnsi="Times New Roman"/>
      <w:szCs w:val="24"/>
    </w:rPr>
  </w:style>
  <w:style w:type="paragraph" w:styleId="BalloonText">
    <w:name w:val="Balloon Text"/>
    <w:basedOn w:val="Normal"/>
    <w:semiHidden/>
    <w:rsid w:val="00106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 Е П У Б Л И К А   Б Ъ Л Г А Р И Я</vt:lpstr>
      <vt:lpstr>Р Е П У Б Л И К А   Б Ъ Л Г А Р И Я</vt:lpstr>
    </vt:vector>
  </TitlesOfParts>
  <Company>Counsil of Ministers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Бойка Владова</dc:creator>
  <cp:keywords/>
  <dc:description/>
  <cp:lastModifiedBy>IVAYLO HRISTOV STOYANOV</cp:lastModifiedBy>
  <cp:revision>2</cp:revision>
  <cp:lastPrinted>2023-09-13T14:02:00Z</cp:lastPrinted>
  <dcterms:created xsi:type="dcterms:W3CDTF">2023-12-04T10:31:00Z</dcterms:created>
  <dcterms:modified xsi:type="dcterms:W3CDTF">2023-12-04T10:31:00Z</dcterms:modified>
</cp:coreProperties>
</file>